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E13" w:rsidRDefault="00161E13" w:rsidP="00152700">
      <w:pPr>
        <w:jc w:val="center"/>
        <w:rPr>
          <w:b/>
        </w:rPr>
      </w:pPr>
      <w:bookmarkStart w:id="0" w:name="_GoBack"/>
      <w:bookmarkEnd w:id="0"/>
    </w:p>
    <w:p w:rsidR="00161E13" w:rsidRDefault="00161E13" w:rsidP="00152700">
      <w:pPr>
        <w:jc w:val="center"/>
        <w:rPr>
          <w:b/>
        </w:rPr>
      </w:pPr>
    </w:p>
    <w:p w:rsidR="00C33A9F" w:rsidRDefault="00152700" w:rsidP="00152700">
      <w:pPr>
        <w:jc w:val="center"/>
        <w:rPr>
          <w:b/>
        </w:rPr>
      </w:pPr>
      <w:r w:rsidRPr="00152700">
        <w:rPr>
          <w:b/>
        </w:rPr>
        <w:t>UNIT</w:t>
      </w:r>
      <w:r>
        <w:rPr>
          <w:b/>
        </w:rPr>
        <w:t>É</w:t>
      </w:r>
      <w:r w:rsidRPr="00152700">
        <w:rPr>
          <w:b/>
        </w:rPr>
        <w:t xml:space="preserve"> DE FORMATION DROIT</w:t>
      </w:r>
    </w:p>
    <w:p w:rsidR="00152700" w:rsidRDefault="00152700" w:rsidP="00152700">
      <w:pPr>
        <w:jc w:val="center"/>
        <w:rPr>
          <w:b/>
        </w:rPr>
      </w:pPr>
    </w:p>
    <w:p w:rsidR="00152700" w:rsidRDefault="00152700" w:rsidP="00152700">
      <w:pPr>
        <w:jc w:val="center"/>
        <w:rPr>
          <w:b/>
        </w:rPr>
      </w:pPr>
    </w:p>
    <w:tbl>
      <w:tblPr>
        <w:tblW w:w="0" w:type="auto"/>
        <w:jc w:val="center"/>
        <w:tblInd w:w="-1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4"/>
      </w:tblGrid>
      <w:tr w:rsidR="00152700" w:rsidTr="00152700">
        <w:trPr>
          <w:jc w:val="center"/>
        </w:trPr>
        <w:tc>
          <w:tcPr>
            <w:tcW w:w="7614" w:type="dxa"/>
          </w:tcPr>
          <w:p w:rsidR="00152700" w:rsidRPr="00152700" w:rsidRDefault="00152700" w:rsidP="00152700">
            <w:pPr>
              <w:rPr>
                <w:sz w:val="22"/>
                <w:szCs w:val="22"/>
              </w:rPr>
            </w:pPr>
          </w:p>
          <w:p w:rsidR="00152700" w:rsidRPr="00152700" w:rsidRDefault="00152700" w:rsidP="00152700">
            <w:pPr>
              <w:rPr>
                <w:i/>
                <w:sz w:val="22"/>
                <w:szCs w:val="22"/>
                <w:u w:val="single"/>
              </w:rPr>
            </w:pPr>
            <w:r w:rsidRPr="00152700">
              <w:rPr>
                <w:i/>
                <w:sz w:val="22"/>
                <w:szCs w:val="22"/>
                <w:u w:val="single"/>
              </w:rPr>
              <w:t>Introduction à la discipline :</w:t>
            </w:r>
          </w:p>
          <w:p w:rsidR="00152700" w:rsidRPr="00152700" w:rsidRDefault="00152700" w:rsidP="0015270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52700">
              <w:rPr>
                <w:sz w:val="22"/>
                <w:szCs w:val="22"/>
              </w:rPr>
              <w:t>le droit et ses différentes branches</w:t>
            </w:r>
          </w:p>
          <w:p w:rsidR="00152700" w:rsidRPr="00152700" w:rsidRDefault="00152700" w:rsidP="0015270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52700">
              <w:rPr>
                <w:sz w:val="22"/>
                <w:szCs w:val="22"/>
              </w:rPr>
              <w:t>les sources de droit</w:t>
            </w:r>
          </w:p>
          <w:p w:rsidR="00152700" w:rsidRPr="00152700" w:rsidRDefault="00152700" w:rsidP="0015270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52700">
              <w:rPr>
                <w:sz w:val="22"/>
                <w:szCs w:val="22"/>
              </w:rPr>
              <w:t>Les sujets de droit</w:t>
            </w:r>
          </w:p>
          <w:p w:rsidR="00152700" w:rsidRPr="00152700" w:rsidRDefault="00152700" w:rsidP="0015270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52700">
              <w:rPr>
                <w:sz w:val="22"/>
                <w:szCs w:val="22"/>
              </w:rPr>
              <w:t>Les juridictions</w:t>
            </w:r>
          </w:p>
          <w:p w:rsidR="00152700" w:rsidRPr="00152700" w:rsidRDefault="00152700" w:rsidP="00152700">
            <w:pPr>
              <w:rPr>
                <w:sz w:val="22"/>
                <w:szCs w:val="22"/>
              </w:rPr>
            </w:pPr>
          </w:p>
          <w:p w:rsidR="00152700" w:rsidRPr="00152700" w:rsidRDefault="00152700" w:rsidP="00152700">
            <w:pPr>
              <w:pStyle w:val="Corpsdetexte2"/>
              <w:rPr>
                <w:b w:val="0"/>
                <w:sz w:val="22"/>
                <w:szCs w:val="22"/>
              </w:rPr>
            </w:pPr>
            <w:r w:rsidRPr="00152700">
              <w:rPr>
                <w:b w:val="0"/>
                <w:sz w:val="22"/>
                <w:szCs w:val="22"/>
              </w:rPr>
              <w:t>Droit public :</w:t>
            </w:r>
          </w:p>
          <w:p w:rsidR="00152700" w:rsidRPr="00152700" w:rsidRDefault="00152700" w:rsidP="0015270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52700">
              <w:rPr>
                <w:sz w:val="22"/>
                <w:szCs w:val="22"/>
              </w:rPr>
              <w:t>Les institutions publiques</w:t>
            </w:r>
          </w:p>
          <w:p w:rsidR="00152700" w:rsidRPr="00152700" w:rsidRDefault="00152700" w:rsidP="0015270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52700">
              <w:rPr>
                <w:sz w:val="22"/>
                <w:szCs w:val="22"/>
              </w:rPr>
              <w:t>Notions de droit constitutionnel</w:t>
            </w:r>
          </w:p>
          <w:p w:rsidR="00152700" w:rsidRPr="00152700" w:rsidRDefault="00152700" w:rsidP="0015270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52700">
              <w:rPr>
                <w:sz w:val="22"/>
                <w:szCs w:val="22"/>
              </w:rPr>
              <w:t>Notions de droit administratif</w:t>
            </w:r>
          </w:p>
          <w:p w:rsidR="00152700" w:rsidRPr="00152700" w:rsidRDefault="00152700" w:rsidP="00152700">
            <w:pPr>
              <w:rPr>
                <w:sz w:val="22"/>
                <w:szCs w:val="22"/>
              </w:rPr>
            </w:pPr>
          </w:p>
          <w:p w:rsidR="00152700" w:rsidRPr="00152700" w:rsidRDefault="00152700" w:rsidP="00152700">
            <w:pPr>
              <w:rPr>
                <w:sz w:val="22"/>
                <w:szCs w:val="22"/>
              </w:rPr>
            </w:pPr>
            <w:r w:rsidRPr="00152700">
              <w:rPr>
                <w:sz w:val="22"/>
                <w:szCs w:val="22"/>
              </w:rPr>
              <w:t>Droit privé :</w:t>
            </w:r>
          </w:p>
          <w:p w:rsidR="00152700" w:rsidRPr="00152700" w:rsidRDefault="00152700" w:rsidP="0015270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52700">
              <w:rPr>
                <w:sz w:val="22"/>
                <w:szCs w:val="22"/>
              </w:rPr>
              <w:t>Libertés publiques</w:t>
            </w:r>
          </w:p>
          <w:p w:rsidR="00152700" w:rsidRPr="00152700" w:rsidRDefault="00152700" w:rsidP="0015270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52700">
              <w:rPr>
                <w:sz w:val="22"/>
                <w:szCs w:val="22"/>
              </w:rPr>
              <w:t>La vie privée</w:t>
            </w:r>
          </w:p>
          <w:p w:rsidR="00152700" w:rsidRPr="00152700" w:rsidRDefault="00152700" w:rsidP="0015270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52700">
              <w:rPr>
                <w:sz w:val="22"/>
                <w:szCs w:val="22"/>
              </w:rPr>
              <w:t>Droit des étrangers</w:t>
            </w:r>
          </w:p>
          <w:p w:rsidR="00152700" w:rsidRPr="00152700" w:rsidRDefault="00152700" w:rsidP="00152700">
            <w:pPr>
              <w:rPr>
                <w:sz w:val="22"/>
                <w:szCs w:val="22"/>
              </w:rPr>
            </w:pPr>
          </w:p>
          <w:p w:rsidR="00152700" w:rsidRPr="00152700" w:rsidRDefault="00152700" w:rsidP="00152700">
            <w:pPr>
              <w:rPr>
                <w:sz w:val="22"/>
                <w:szCs w:val="22"/>
              </w:rPr>
            </w:pPr>
            <w:r w:rsidRPr="00152700">
              <w:rPr>
                <w:sz w:val="22"/>
                <w:szCs w:val="22"/>
              </w:rPr>
              <w:t>Droit civil :</w:t>
            </w:r>
          </w:p>
          <w:p w:rsidR="00152700" w:rsidRPr="00152700" w:rsidRDefault="00152700" w:rsidP="0015270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52700">
              <w:rPr>
                <w:sz w:val="22"/>
                <w:szCs w:val="22"/>
              </w:rPr>
              <w:t>La personne physique</w:t>
            </w:r>
          </w:p>
          <w:p w:rsidR="00152700" w:rsidRPr="00152700" w:rsidRDefault="00152700" w:rsidP="0015270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52700">
              <w:rPr>
                <w:sz w:val="22"/>
                <w:szCs w:val="22"/>
              </w:rPr>
              <w:t>Responsabilité civile et droit de la famille</w:t>
            </w:r>
          </w:p>
          <w:p w:rsidR="00152700" w:rsidRPr="00152700" w:rsidRDefault="00152700" w:rsidP="0015270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52700">
              <w:rPr>
                <w:sz w:val="22"/>
                <w:szCs w:val="22"/>
              </w:rPr>
              <w:t>Les juridictions de droit civil</w:t>
            </w:r>
          </w:p>
          <w:p w:rsidR="00152700" w:rsidRPr="00152700" w:rsidRDefault="00152700" w:rsidP="00152700">
            <w:pPr>
              <w:rPr>
                <w:sz w:val="22"/>
                <w:szCs w:val="22"/>
              </w:rPr>
            </w:pPr>
          </w:p>
          <w:p w:rsidR="00152700" w:rsidRPr="00152700" w:rsidRDefault="00152700" w:rsidP="00152700">
            <w:pPr>
              <w:pStyle w:val="Corpsdetexte2"/>
              <w:rPr>
                <w:b w:val="0"/>
                <w:sz w:val="22"/>
                <w:szCs w:val="22"/>
              </w:rPr>
            </w:pPr>
            <w:r w:rsidRPr="00152700">
              <w:rPr>
                <w:b w:val="0"/>
                <w:sz w:val="22"/>
                <w:szCs w:val="22"/>
              </w:rPr>
              <w:t>Droit pénal :</w:t>
            </w:r>
          </w:p>
          <w:p w:rsidR="00152700" w:rsidRPr="00152700" w:rsidRDefault="00152700" w:rsidP="0015270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52700">
              <w:rPr>
                <w:sz w:val="22"/>
                <w:szCs w:val="22"/>
              </w:rPr>
              <w:t>Notions sur la responsabilité pénale</w:t>
            </w:r>
          </w:p>
          <w:p w:rsidR="00152700" w:rsidRPr="00152700" w:rsidRDefault="00152700" w:rsidP="0015270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52700">
              <w:rPr>
                <w:sz w:val="22"/>
                <w:szCs w:val="22"/>
              </w:rPr>
              <w:t>Les peines et leurs modalités d’exécution</w:t>
            </w:r>
          </w:p>
          <w:p w:rsidR="00152700" w:rsidRPr="00152700" w:rsidRDefault="00152700" w:rsidP="00152700">
            <w:pPr>
              <w:rPr>
                <w:sz w:val="22"/>
                <w:szCs w:val="22"/>
              </w:rPr>
            </w:pPr>
          </w:p>
          <w:p w:rsidR="00152700" w:rsidRPr="00152700" w:rsidRDefault="00152700" w:rsidP="00152700">
            <w:pPr>
              <w:rPr>
                <w:sz w:val="22"/>
                <w:szCs w:val="22"/>
              </w:rPr>
            </w:pPr>
            <w:r w:rsidRPr="00152700">
              <w:rPr>
                <w:sz w:val="22"/>
                <w:szCs w:val="22"/>
              </w:rPr>
              <w:t>Droit du travail :</w:t>
            </w:r>
          </w:p>
          <w:p w:rsidR="00152700" w:rsidRPr="00152700" w:rsidRDefault="00152700" w:rsidP="0015270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52700">
              <w:rPr>
                <w:sz w:val="22"/>
                <w:szCs w:val="22"/>
              </w:rPr>
              <w:t>Le statut juridique du travailleur salarié</w:t>
            </w:r>
          </w:p>
          <w:p w:rsidR="00152700" w:rsidRPr="00152700" w:rsidRDefault="00152700" w:rsidP="0015270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52700">
              <w:rPr>
                <w:sz w:val="22"/>
                <w:szCs w:val="22"/>
              </w:rPr>
              <w:t>Les sources du droit du travail</w:t>
            </w:r>
          </w:p>
          <w:p w:rsidR="00152700" w:rsidRPr="00152700" w:rsidRDefault="00152700" w:rsidP="0015270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52700">
              <w:rPr>
                <w:sz w:val="22"/>
                <w:szCs w:val="22"/>
              </w:rPr>
              <w:t>Les rapports collectifs</w:t>
            </w:r>
          </w:p>
          <w:p w:rsidR="00152700" w:rsidRPr="00152700" w:rsidRDefault="00152700" w:rsidP="0015270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52700">
              <w:rPr>
                <w:sz w:val="22"/>
                <w:szCs w:val="22"/>
              </w:rPr>
              <w:t>La protection des travailleurs</w:t>
            </w:r>
          </w:p>
          <w:p w:rsidR="00152700" w:rsidRPr="00152700" w:rsidRDefault="00152700" w:rsidP="00152700">
            <w:pPr>
              <w:rPr>
                <w:sz w:val="22"/>
                <w:szCs w:val="22"/>
              </w:rPr>
            </w:pPr>
          </w:p>
          <w:p w:rsidR="00152700" w:rsidRPr="00152700" w:rsidRDefault="00152700" w:rsidP="00152700">
            <w:pPr>
              <w:rPr>
                <w:i/>
                <w:sz w:val="22"/>
                <w:szCs w:val="22"/>
                <w:u w:val="single"/>
              </w:rPr>
            </w:pPr>
            <w:r w:rsidRPr="00152700">
              <w:rPr>
                <w:i/>
                <w:sz w:val="22"/>
                <w:szCs w:val="22"/>
                <w:u w:val="single"/>
              </w:rPr>
              <w:t>Contributions de la discipline au travail social</w:t>
            </w:r>
          </w:p>
          <w:p w:rsidR="00152700" w:rsidRPr="00152700" w:rsidRDefault="00152700" w:rsidP="00152700">
            <w:pPr>
              <w:rPr>
                <w:sz w:val="22"/>
                <w:szCs w:val="22"/>
              </w:rPr>
            </w:pPr>
            <w:r w:rsidRPr="00152700">
              <w:rPr>
                <w:sz w:val="22"/>
                <w:szCs w:val="22"/>
              </w:rPr>
              <w:t>Le contrat</w:t>
            </w:r>
          </w:p>
          <w:p w:rsidR="00152700" w:rsidRPr="00152700" w:rsidRDefault="00152700" w:rsidP="00152700">
            <w:pPr>
              <w:rPr>
                <w:sz w:val="22"/>
                <w:szCs w:val="22"/>
              </w:rPr>
            </w:pPr>
            <w:r w:rsidRPr="00152700">
              <w:rPr>
                <w:sz w:val="22"/>
                <w:szCs w:val="22"/>
              </w:rPr>
              <w:t>L’enquête sociale</w:t>
            </w:r>
          </w:p>
          <w:p w:rsidR="00152700" w:rsidRPr="00152700" w:rsidRDefault="00152700" w:rsidP="00152700">
            <w:pPr>
              <w:rPr>
                <w:sz w:val="22"/>
                <w:szCs w:val="22"/>
              </w:rPr>
            </w:pPr>
            <w:r w:rsidRPr="00152700">
              <w:rPr>
                <w:sz w:val="22"/>
                <w:szCs w:val="22"/>
              </w:rPr>
              <w:t>Le mandat</w:t>
            </w:r>
          </w:p>
          <w:p w:rsidR="00152700" w:rsidRPr="00152700" w:rsidRDefault="00152700" w:rsidP="00152700">
            <w:pPr>
              <w:rPr>
                <w:sz w:val="22"/>
                <w:szCs w:val="22"/>
              </w:rPr>
            </w:pPr>
            <w:r w:rsidRPr="00152700">
              <w:rPr>
                <w:sz w:val="22"/>
                <w:szCs w:val="22"/>
              </w:rPr>
              <w:t>Secret professionnel</w:t>
            </w:r>
          </w:p>
          <w:p w:rsidR="00152700" w:rsidRPr="00152700" w:rsidRDefault="00152700" w:rsidP="00152700">
            <w:pPr>
              <w:rPr>
                <w:sz w:val="22"/>
                <w:szCs w:val="22"/>
              </w:rPr>
            </w:pPr>
            <w:r w:rsidRPr="00152700">
              <w:rPr>
                <w:sz w:val="22"/>
                <w:szCs w:val="22"/>
              </w:rPr>
              <w:t>Le droit des usagers</w:t>
            </w:r>
          </w:p>
          <w:p w:rsidR="00152700" w:rsidRPr="00152700" w:rsidRDefault="00152700" w:rsidP="00152700">
            <w:pPr>
              <w:rPr>
                <w:sz w:val="22"/>
                <w:szCs w:val="22"/>
              </w:rPr>
            </w:pPr>
          </w:p>
          <w:p w:rsidR="00152700" w:rsidRDefault="00152700" w:rsidP="00152700">
            <w:pPr>
              <w:rPr>
                <w:sz w:val="22"/>
                <w:szCs w:val="22"/>
              </w:rPr>
            </w:pPr>
          </w:p>
          <w:p w:rsidR="00715C57" w:rsidRPr="00152700" w:rsidRDefault="00715C57" w:rsidP="00152700">
            <w:pPr>
              <w:rPr>
                <w:sz w:val="22"/>
                <w:szCs w:val="22"/>
              </w:rPr>
            </w:pPr>
          </w:p>
        </w:tc>
      </w:tr>
    </w:tbl>
    <w:p w:rsidR="00715C57" w:rsidRDefault="00715C57" w:rsidP="00152700">
      <w:pPr>
        <w:jc w:val="center"/>
        <w:rPr>
          <w:sz w:val="18"/>
        </w:rPr>
      </w:pPr>
    </w:p>
    <w:p w:rsidR="00715C57" w:rsidRPr="00715C57" w:rsidRDefault="00715C57" w:rsidP="00715C57">
      <w:pPr>
        <w:rPr>
          <w:sz w:val="18"/>
        </w:rPr>
      </w:pPr>
    </w:p>
    <w:p w:rsidR="00715C57" w:rsidRPr="00715C57" w:rsidRDefault="00715C57" w:rsidP="00715C57">
      <w:pPr>
        <w:jc w:val="center"/>
        <w:rPr>
          <w:sz w:val="18"/>
        </w:rPr>
      </w:pPr>
    </w:p>
    <w:p w:rsidR="00715C57" w:rsidRPr="00715C57" w:rsidRDefault="00715C57" w:rsidP="00715C57">
      <w:pPr>
        <w:rPr>
          <w:sz w:val="18"/>
        </w:rPr>
      </w:pPr>
    </w:p>
    <w:p w:rsidR="00715C57" w:rsidRPr="00715C57" w:rsidRDefault="00715C57" w:rsidP="00715C57">
      <w:pPr>
        <w:rPr>
          <w:sz w:val="18"/>
        </w:rPr>
      </w:pPr>
    </w:p>
    <w:p w:rsidR="00715C57" w:rsidRPr="00715C57" w:rsidRDefault="00715C57" w:rsidP="00715C57">
      <w:pPr>
        <w:rPr>
          <w:sz w:val="18"/>
        </w:rPr>
      </w:pPr>
    </w:p>
    <w:p w:rsidR="00152700" w:rsidRPr="00715C57" w:rsidRDefault="00152700" w:rsidP="00715C57">
      <w:pPr>
        <w:rPr>
          <w:sz w:val="18"/>
        </w:rPr>
      </w:pPr>
    </w:p>
    <w:sectPr w:rsidR="00152700" w:rsidRPr="00715C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BA4" w:rsidRDefault="00280BA4">
      <w:r>
        <w:separator/>
      </w:r>
    </w:p>
  </w:endnote>
  <w:endnote w:type="continuationSeparator" w:id="0">
    <w:p w:rsidR="00280BA4" w:rsidRDefault="0028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122" w:rsidRPr="00337F41" w:rsidRDefault="00351122" w:rsidP="00351122">
    <w:pPr>
      <w:jc w:val="center"/>
      <w:rPr>
        <w:rFonts w:ascii="Arial" w:hAnsi="Arial"/>
        <w:sz w:val="16"/>
      </w:rPr>
    </w:pPr>
    <w:r w:rsidRPr="00337F41">
      <w:rPr>
        <w:rFonts w:ascii="Arial" w:hAnsi="Arial"/>
        <w:sz w:val="16"/>
      </w:rPr>
      <w:t>DREETS Auvergne-Rhône-Alpes</w:t>
    </w:r>
  </w:p>
  <w:p w:rsidR="00351122" w:rsidRPr="00337F41" w:rsidRDefault="00351122" w:rsidP="00351122">
    <w:pPr>
      <w:jc w:val="center"/>
      <w:rPr>
        <w:rFonts w:ascii="Arial" w:hAnsi="Arial"/>
        <w:sz w:val="16"/>
      </w:rPr>
    </w:pPr>
    <w:r w:rsidRPr="00337F41">
      <w:rPr>
        <w:rFonts w:ascii="Arial" w:hAnsi="Arial"/>
        <w:sz w:val="16"/>
      </w:rPr>
      <w:t>Service des métiers paramédicaux et du travail social</w:t>
    </w:r>
  </w:p>
  <w:p w:rsidR="00351122" w:rsidRPr="00337F41" w:rsidRDefault="00351122" w:rsidP="00351122">
    <w:pPr>
      <w:jc w:val="center"/>
      <w:rPr>
        <w:rFonts w:ascii="Arial" w:hAnsi="Arial"/>
        <w:sz w:val="16"/>
      </w:rPr>
    </w:pPr>
    <w:r w:rsidRPr="00337F41">
      <w:rPr>
        <w:rFonts w:ascii="Arial" w:hAnsi="Arial"/>
        <w:sz w:val="16"/>
      </w:rPr>
      <w:t>53</w:t>
    </w:r>
    <w:r>
      <w:rPr>
        <w:rFonts w:ascii="Arial" w:hAnsi="Arial"/>
        <w:sz w:val="16"/>
      </w:rPr>
      <w:t xml:space="preserve"> boulevard Vivier Merle</w:t>
    </w:r>
  </w:p>
  <w:p w:rsidR="00351122" w:rsidRPr="00337F41" w:rsidRDefault="00351122" w:rsidP="00351122">
    <w:pPr>
      <w:jc w:val="center"/>
      <w:rPr>
        <w:rFonts w:ascii="Arial" w:hAnsi="Arial"/>
        <w:sz w:val="16"/>
      </w:rPr>
    </w:pPr>
    <w:r w:rsidRPr="00337F41">
      <w:rPr>
        <w:rFonts w:ascii="Arial" w:hAnsi="Arial"/>
        <w:sz w:val="16"/>
      </w:rPr>
      <w:t>69429 Lyon cedex 03</w:t>
    </w:r>
  </w:p>
  <w:p w:rsidR="00715C57" w:rsidRDefault="00351122" w:rsidP="00351122">
    <w:pPr>
      <w:jc w:val="center"/>
    </w:pPr>
    <w:r w:rsidRPr="00337F41">
      <w:rPr>
        <w:rFonts w:ascii="Arial" w:hAnsi="Arial"/>
        <w:sz w:val="16"/>
      </w:rPr>
      <w:t xml:space="preserve">Site internet : </w:t>
    </w:r>
    <w:hyperlink r:id="rId1" w:history="1">
      <w:r w:rsidRPr="003F5000">
        <w:rPr>
          <w:rStyle w:val="Lienhypertexte"/>
          <w:rFonts w:ascii="Arial" w:hAnsi="Arial"/>
          <w:sz w:val="16"/>
        </w:rPr>
        <w:t>www.auvergne-rhone-alpes.dreets.gouv.fr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BA4" w:rsidRDefault="00280BA4">
      <w:r>
        <w:separator/>
      </w:r>
    </w:p>
  </w:footnote>
  <w:footnote w:type="continuationSeparator" w:id="0">
    <w:p w:rsidR="00280BA4" w:rsidRDefault="00280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122" w:rsidRPr="00606ADC" w:rsidRDefault="00351122" w:rsidP="00351122">
    <w:pPr>
      <w:pStyle w:val="En-tte"/>
      <w:jc w:val="right"/>
      <w:rPr>
        <w:rFonts w:eastAsia="Arial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6F1DA0D" wp14:editId="174702E9">
          <wp:simplePos x="0" y="0"/>
          <wp:positionH relativeFrom="column">
            <wp:posOffset>-29210</wp:posOffset>
          </wp:positionH>
          <wp:positionV relativeFrom="paragraph">
            <wp:posOffset>-92075</wp:posOffset>
          </wp:positionV>
          <wp:extent cx="1250950" cy="1296035"/>
          <wp:effectExtent l="0" t="0" r="0" b="0"/>
          <wp:wrapTight wrapText="bothSides">
            <wp:wrapPolygon edited="0">
              <wp:start x="1316" y="1587"/>
              <wp:lineTo x="1645" y="19684"/>
              <wp:lineTo x="8223" y="19684"/>
              <wp:lineTo x="8552" y="18732"/>
              <wp:lineTo x="10526" y="17462"/>
              <wp:lineTo x="19736" y="13970"/>
              <wp:lineTo x="20065" y="8255"/>
              <wp:lineTo x="19078" y="7302"/>
              <wp:lineTo x="12828" y="7302"/>
              <wp:lineTo x="8881" y="1587"/>
              <wp:lineTo x="1316" y="1587"/>
            </wp:wrapPolygon>
          </wp:wrapTight>
          <wp:docPr id="2" name="Image 11" descr="Mac:Users:xavier.hasendahl:Desktop:ELEMENTS TEMPLATES SIG:LOGOS:PREF_REGIONS:PREF_region_Auvergne_Rhone_Alpes:eps:PREF_region_Auvergne_Rhone_Alpes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1" descr="Mac:Users:xavier.hasendahl:Desktop:ELEMENTS TEMPLATES SIG:LOGOS:PREF_REGIONS:PREF_region_Auvergne_Rhone_Alpes:eps:PREF_region_Auvergne_Rhone_Alpes_CMJN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6ADC">
      <w:rPr>
        <w:rFonts w:eastAsia="Arial"/>
        <w:b/>
        <w:bCs/>
      </w:rPr>
      <w:t>Direction régionale</w:t>
    </w:r>
  </w:p>
  <w:p w:rsidR="00351122" w:rsidRDefault="00351122" w:rsidP="00351122">
    <w:pPr>
      <w:pStyle w:val="En-tte"/>
      <w:tabs>
        <w:tab w:val="clear" w:pos="4536"/>
      </w:tabs>
      <w:jc w:val="right"/>
      <w:rPr>
        <w:rFonts w:eastAsia="Arial"/>
        <w:b/>
        <w:bCs/>
      </w:rPr>
    </w:pPr>
    <w:proofErr w:type="gramStart"/>
    <w:r>
      <w:rPr>
        <w:rFonts w:eastAsia="Arial"/>
        <w:b/>
        <w:bCs/>
      </w:rPr>
      <w:t>de</w:t>
    </w:r>
    <w:proofErr w:type="gramEnd"/>
    <w:r>
      <w:rPr>
        <w:rFonts w:eastAsia="Arial"/>
        <w:b/>
        <w:bCs/>
      </w:rPr>
      <w:t xml:space="preserve"> l’économie, de l’emploi, </w:t>
    </w:r>
  </w:p>
  <w:p w:rsidR="00351122" w:rsidRDefault="00351122" w:rsidP="00351122">
    <w:pPr>
      <w:pStyle w:val="En-tte"/>
      <w:jc w:val="right"/>
    </w:pPr>
    <w:proofErr w:type="gramStart"/>
    <w:r>
      <w:rPr>
        <w:rFonts w:eastAsia="Arial"/>
        <w:b/>
        <w:bCs/>
      </w:rPr>
      <w:t>du</w:t>
    </w:r>
    <w:proofErr w:type="gramEnd"/>
    <w:r>
      <w:rPr>
        <w:rFonts w:eastAsia="Arial"/>
        <w:b/>
        <w:bCs/>
      </w:rPr>
      <w:t xml:space="preserve"> travail et des solidarités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04A3C"/>
    <w:multiLevelType w:val="singleLevel"/>
    <w:tmpl w:val="ED80FA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6B686F"/>
    <w:multiLevelType w:val="singleLevel"/>
    <w:tmpl w:val="ED80FA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00"/>
    <w:rsid w:val="0015100B"/>
    <w:rsid w:val="00152700"/>
    <w:rsid w:val="00161E13"/>
    <w:rsid w:val="001D72A8"/>
    <w:rsid w:val="00280BA4"/>
    <w:rsid w:val="00351122"/>
    <w:rsid w:val="004D0B02"/>
    <w:rsid w:val="00715C57"/>
    <w:rsid w:val="00A2388B"/>
    <w:rsid w:val="00C3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qFormat/>
    <w:rsid w:val="00152700"/>
    <w:pPr>
      <w:keepNext/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152700"/>
    <w:rPr>
      <w:b/>
      <w:bCs/>
    </w:rPr>
  </w:style>
  <w:style w:type="paragraph" w:styleId="En-tte">
    <w:name w:val="header"/>
    <w:basedOn w:val="Normal"/>
    <w:link w:val="En-tteCar"/>
    <w:uiPriority w:val="99"/>
    <w:rsid w:val="00715C5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15C57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3511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51122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uiPriority w:val="99"/>
    <w:rsid w:val="00351122"/>
    <w:rPr>
      <w:sz w:val="24"/>
      <w:szCs w:val="24"/>
    </w:rPr>
  </w:style>
  <w:style w:type="character" w:styleId="Lienhypertexte">
    <w:name w:val="Hyperlink"/>
    <w:basedOn w:val="Policepardfaut"/>
    <w:rsid w:val="003511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qFormat/>
    <w:rsid w:val="00152700"/>
    <w:pPr>
      <w:keepNext/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152700"/>
    <w:rPr>
      <w:b/>
      <w:bCs/>
    </w:rPr>
  </w:style>
  <w:style w:type="paragraph" w:styleId="En-tte">
    <w:name w:val="header"/>
    <w:basedOn w:val="Normal"/>
    <w:link w:val="En-tteCar"/>
    <w:uiPriority w:val="99"/>
    <w:rsid w:val="00715C5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15C57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3511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51122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uiPriority w:val="99"/>
    <w:rsid w:val="00351122"/>
    <w:rPr>
      <w:sz w:val="24"/>
      <w:szCs w:val="24"/>
    </w:rPr>
  </w:style>
  <w:style w:type="character" w:styleId="Lienhypertexte">
    <w:name w:val="Hyperlink"/>
    <w:basedOn w:val="Policepardfaut"/>
    <w:rsid w:val="003511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vergne-rhone-alpes.dreets.gouv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UNITÉ DE FORMATION DROIT</vt:lpstr>
    </vt:vector>
  </TitlesOfParts>
  <Company>Ministère de la Santé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UNITÉ DE FORMATION DROIT</dc:title>
  <dc:creator>evioletguenon</dc:creator>
  <cp:lastModifiedBy>MEYER Pascale (DR-ARA)</cp:lastModifiedBy>
  <cp:revision>3</cp:revision>
  <dcterms:created xsi:type="dcterms:W3CDTF">2022-06-14T13:04:00Z</dcterms:created>
  <dcterms:modified xsi:type="dcterms:W3CDTF">2022-06-14T13:07:00Z</dcterms:modified>
</cp:coreProperties>
</file>